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8EF" w:rsidRPr="00DF4ED4" w:rsidRDefault="00C428EF" w:rsidP="00196446">
      <w:pPr>
        <w:widowControl w:val="0"/>
        <w:suppressAutoHyphens w:val="0"/>
        <w:jc w:val="center"/>
        <w:rPr>
          <w:sz w:val="28"/>
          <w:szCs w:val="28"/>
          <w:lang w:val="ru-RU" w:eastAsia="ru-RU"/>
        </w:rPr>
      </w:pPr>
      <w:r w:rsidRPr="00C428EF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447675" cy="5810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4ED4">
        <w:rPr>
          <w:sz w:val="28"/>
          <w:szCs w:val="28"/>
          <w:lang w:val="ru-RU" w:eastAsia="ru-RU"/>
        </w:rPr>
        <w:t xml:space="preserve">          </w:t>
      </w:r>
    </w:p>
    <w:p w:rsidR="00424666" w:rsidRPr="00424666" w:rsidRDefault="00424666" w:rsidP="00424666">
      <w:pPr>
        <w:spacing w:before="180" w:after="360"/>
        <w:jc w:val="center"/>
        <w:rPr>
          <w:b/>
          <w:spacing w:val="20"/>
          <w:sz w:val="28"/>
          <w:szCs w:val="28"/>
        </w:rPr>
      </w:pPr>
      <w:r w:rsidRPr="00424666">
        <w:rPr>
          <w:b/>
          <w:spacing w:val="20"/>
          <w:sz w:val="28"/>
          <w:szCs w:val="28"/>
        </w:rPr>
        <w:t>ЧЕРНІГІВСЬКА  ОБЛАСНА  ДЕРЖАВНА  АДМІНІСТРАЦІЯ</w:t>
      </w:r>
    </w:p>
    <w:p w:rsidR="00424666" w:rsidRPr="00424666" w:rsidRDefault="00424666" w:rsidP="00424666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424666">
        <w:rPr>
          <w:b/>
          <w:spacing w:val="20"/>
          <w:sz w:val="28"/>
          <w:szCs w:val="28"/>
        </w:rPr>
        <w:t>УПРАВЛІННЯ  КАПІТАЛЬНОГО  БУДІВНИЦТВА</w:t>
      </w:r>
    </w:p>
    <w:p w:rsidR="00424666" w:rsidRPr="00424666" w:rsidRDefault="00424666" w:rsidP="00424666">
      <w:pPr>
        <w:jc w:val="center"/>
        <w:rPr>
          <w:b/>
          <w:bCs/>
          <w:caps/>
          <w:spacing w:val="100"/>
          <w:sz w:val="28"/>
          <w:szCs w:val="28"/>
        </w:rPr>
      </w:pPr>
      <w:r w:rsidRPr="00424666">
        <w:rPr>
          <w:b/>
          <w:bCs/>
          <w:caps/>
          <w:spacing w:val="100"/>
          <w:sz w:val="28"/>
          <w:szCs w:val="28"/>
        </w:rPr>
        <w:t>НАКАЗ</w:t>
      </w:r>
    </w:p>
    <w:p w:rsidR="00424666" w:rsidRPr="00424666" w:rsidRDefault="00424666" w:rsidP="00424666">
      <w:pPr>
        <w:jc w:val="center"/>
        <w:rPr>
          <w:b/>
          <w:bCs/>
          <w:caps/>
          <w:spacing w:val="100"/>
          <w:sz w:val="28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424666" w:rsidRPr="00424666" w:rsidTr="0011637E">
        <w:trPr>
          <w:trHeight w:val="620"/>
        </w:trPr>
        <w:tc>
          <w:tcPr>
            <w:tcW w:w="3622" w:type="dxa"/>
            <w:hideMark/>
          </w:tcPr>
          <w:p w:rsidR="00424666" w:rsidRPr="00424666" w:rsidRDefault="00424666" w:rsidP="007706EF">
            <w:pPr>
              <w:spacing w:before="120"/>
              <w:rPr>
                <w:b/>
                <w:sz w:val="28"/>
                <w:szCs w:val="28"/>
              </w:rPr>
            </w:pPr>
            <w:r w:rsidRPr="00424666">
              <w:rPr>
                <w:sz w:val="28"/>
                <w:szCs w:val="28"/>
              </w:rPr>
              <w:t xml:space="preserve">від </w:t>
            </w:r>
            <w:r w:rsidR="007706EF">
              <w:rPr>
                <w:sz w:val="28"/>
                <w:szCs w:val="28"/>
              </w:rPr>
              <w:t>12</w:t>
            </w:r>
            <w:r w:rsidR="00D63823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7706EF">
              <w:rPr>
                <w:sz w:val="28"/>
                <w:szCs w:val="28"/>
              </w:rPr>
              <w:t>лютого</w:t>
            </w:r>
            <w:r w:rsidRPr="00424666">
              <w:rPr>
                <w:sz w:val="28"/>
                <w:szCs w:val="28"/>
              </w:rPr>
              <w:t xml:space="preserve"> 20</w:t>
            </w:r>
            <w:r w:rsidR="007706EF">
              <w:rPr>
                <w:sz w:val="28"/>
                <w:szCs w:val="28"/>
              </w:rPr>
              <w:t>26</w:t>
            </w:r>
            <w:r w:rsidRPr="00424666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  <w:hideMark/>
          </w:tcPr>
          <w:p w:rsidR="00424666" w:rsidRPr="00424666" w:rsidRDefault="00424666" w:rsidP="0011637E">
            <w:pPr>
              <w:spacing w:before="120"/>
              <w:jc w:val="center"/>
              <w:rPr>
                <w:sz w:val="28"/>
                <w:szCs w:val="28"/>
              </w:rPr>
            </w:pPr>
            <w:r w:rsidRPr="00424666"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  <w:hideMark/>
          </w:tcPr>
          <w:p w:rsidR="00424666" w:rsidRPr="00424666" w:rsidRDefault="00424666" w:rsidP="007706EF">
            <w:pPr>
              <w:spacing w:before="120"/>
              <w:ind w:firstLine="567"/>
              <w:rPr>
                <w:b/>
                <w:sz w:val="28"/>
                <w:szCs w:val="28"/>
              </w:rPr>
            </w:pPr>
            <w:r w:rsidRPr="00424666">
              <w:rPr>
                <w:sz w:val="28"/>
                <w:szCs w:val="28"/>
              </w:rPr>
              <w:t xml:space="preserve">№ </w:t>
            </w:r>
            <w:r w:rsidR="007706EF">
              <w:rPr>
                <w:sz w:val="28"/>
                <w:szCs w:val="28"/>
              </w:rPr>
              <w:t>11</w:t>
            </w:r>
          </w:p>
        </w:tc>
      </w:tr>
    </w:tbl>
    <w:p w:rsidR="00C428EF" w:rsidRDefault="00C428EF" w:rsidP="007C1122">
      <w:pPr>
        <w:jc w:val="both"/>
        <w:rPr>
          <w:b/>
          <w:i/>
          <w:sz w:val="28"/>
          <w:szCs w:val="28"/>
        </w:rPr>
      </w:pPr>
    </w:p>
    <w:p w:rsidR="007C1122" w:rsidRDefault="00251934" w:rsidP="00C1663A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 в</w:t>
      </w:r>
      <w:r w:rsidR="00336554">
        <w:rPr>
          <w:b/>
          <w:i/>
          <w:sz w:val="28"/>
          <w:szCs w:val="28"/>
        </w:rPr>
        <w:t>становлення коефіцієнту</w:t>
      </w:r>
    </w:p>
    <w:p w:rsidR="00336554" w:rsidRPr="00601411" w:rsidRDefault="00336554" w:rsidP="00C1663A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підвищення посадового окладу</w:t>
      </w:r>
    </w:p>
    <w:p w:rsidR="00336554" w:rsidRDefault="00336554" w:rsidP="00336554">
      <w:pPr>
        <w:spacing w:after="240"/>
        <w:jc w:val="both"/>
        <w:rPr>
          <w:sz w:val="28"/>
          <w:szCs w:val="28"/>
        </w:rPr>
      </w:pPr>
    </w:p>
    <w:p w:rsidR="00CA00F7" w:rsidRPr="004B5B6D" w:rsidRDefault="00336554" w:rsidP="005D30FA">
      <w:pPr>
        <w:spacing w:after="24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 w:rsidR="00C1663A" w:rsidRPr="00C1663A">
        <w:rPr>
          <w:sz w:val="28"/>
          <w:szCs w:val="28"/>
        </w:rPr>
        <w:t>Відповідн</w:t>
      </w:r>
      <w:r w:rsidR="00C1663A">
        <w:rPr>
          <w:sz w:val="28"/>
          <w:szCs w:val="28"/>
        </w:rPr>
        <w:t xml:space="preserve">о до </w:t>
      </w:r>
      <w:r w:rsidR="00CD6205">
        <w:rPr>
          <w:sz w:val="28"/>
          <w:szCs w:val="28"/>
        </w:rPr>
        <w:t xml:space="preserve">статей 6, 41 Закону України «Про місцеві державні адміністрації», </w:t>
      </w:r>
      <w:r>
        <w:rPr>
          <w:sz w:val="28"/>
          <w:szCs w:val="28"/>
        </w:rPr>
        <w:t>постанови Кабінету Міністрів України від 09</w:t>
      </w:r>
      <w:r w:rsidR="00424666">
        <w:rPr>
          <w:sz w:val="28"/>
          <w:szCs w:val="28"/>
        </w:rPr>
        <w:t>.11.</w:t>
      </w:r>
      <w:r>
        <w:rPr>
          <w:sz w:val="28"/>
          <w:szCs w:val="28"/>
        </w:rPr>
        <w:t xml:space="preserve">2016 № 787 «Про видатки на оплату </w:t>
      </w:r>
      <w:r w:rsidR="00F70334">
        <w:rPr>
          <w:sz w:val="28"/>
          <w:szCs w:val="28"/>
        </w:rPr>
        <w:t xml:space="preserve">праці </w:t>
      </w:r>
      <w:r>
        <w:rPr>
          <w:sz w:val="28"/>
          <w:szCs w:val="28"/>
        </w:rPr>
        <w:t>працівників місцевих державних адміністрацій»</w:t>
      </w:r>
      <w:r w:rsidR="00CD6205">
        <w:rPr>
          <w:sz w:val="28"/>
          <w:szCs w:val="28"/>
        </w:rPr>
        <w:t xml:space="preserve"> </w:t>
      </w:r>
      <w:r w:rsidR="00F80637" w:rsidRPr="00F80637">
        <w:rPr>
          <w:color w:val="333333"/>
          <w:sz w:val="28"/>
          <w:szCs w:val="28"/>
          <w:shd w:val="clear" w:color="auto" w:fill="FFFFFF"/>
        </w:rPr>
        <w:t>із змінами, внесеними постановою Кабінету Міністрів України від 30</w:t>
      </w:r>
      <w:r w:rsidR="00FC48F8">
        <w:rPr>
          <w:color w:val="333333"/>
          <w:sz w:val="28"/>
          <w:szCs w:val="28"/>
          <w:shd w:val="clear" w:color="auto" w:fill="FFFFFF"/>
        </w:rPr>
        <w:t>.01.2026</w:t>
      </w:r>
      <w:r w:rsidR="00F80637" w:rsidRPr="00F80637">
        <w:rPr>
          <w:color w:val="333333"/>
          <w:sz w:val="28"/>
          <w:szCs w:val="28"/>
          <w:shd w:val="clear" w:color="auto" w:fill="FFFFFF"/>
        </w:rPr>
        <w:t xml:space="preserve"> №</w:t>
      </w:r>
      <w:r w:rsidR="00FC48F8">
        <w:rPr>
          <w:color w:val="333333"/>
          <w:sz w:val="28"/>
          <w:szCs w:val="28"/>
          <w:shd w:val="clear" w:color="auto" w:fill="FFFFFF"/>
        </w:rPr>
        <w:t> </w:t>
      </w:r>
      <w:r w:rsidR="00F80637" w:rsidRPr="00F80637">
        <w:rPr>
          <w:color w:val="333333"/>
          <w:sz w:val="28"/>
          <w:szCs w:val="28"/>
          <w:shd w:val="clear" w:color="auto" w:fill="FFFFFF"/>
        </w:rPr>
        <w:t>114</w:t>
      </w:r>
      <w:r w:rsidR="00F80637">
        <w:rPr>
          <w:color w:val="333333"/>
          <w:sz w:val="28"/>
          <w:szCs w:val="28"/>
          <w:shd w:val="clear" w:color="auto" w:fill="FFFFFF"/>
        </w:rPr>
        <w:t xml:space="preserve"> «Про внесення змін до деяких постанов Кабінету Міністрів України щодо оплати праці державних службовців на основі класифікації посад»</w:t>
      </w:r>
      <w:r w:rsidR="00CD6205" w:rsidRPr="00F80637">
        <w:rPr>
          <w:sz w:val="28"/>
          <w:szCs w:val="28"/>
        </w:rPr>
        <w:t xml:space="preserve">, </w:t>
      </w:r>
      <w:r w:rsidR="00CD6205">
        <w:rPr>
          <w:sz w:val="28"/>
          <w:szCs w:val="28"/>
        </w:rPr>
        <w:t xml:space="preserve">Методики проведення класифікації посад державної служби, затвердженої наказом Національного агентства України з питань державної служби від 30.12.2025 № 164-25, зареєстрованої в Міністерстві юстиції України 12.01.2026 за № 40/45434 </w:t>
      </w:r>
    </w:p>
    <w:p w:rsidR="007C1122" w:rsidRPr="001C5D76" w:rsidRDefault="00C428EF" w:rsidP="007C1122">
      <w:pPr>
        <w:shd w:val="clear" w:color="auto" w:fill="FFFFFF"/>
        <w:ind w:right="-34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 </w:t>
      </w:r>
      <w:r w:rsidR="007C1122" w:rsidRPr="00507B2D">
        <w:rPr>
          <w:b/>
          <w:bCs/>
          <w:color w:val="000000"/>
          <w:sz w:val="28"/>
          <w:szCs w:val="28"/>
        </w:rPr>
        <w:t>а</w:t>
      </w:r>
      <w:r>
        <w:rPr>
          <w:b/>
          <w:bCs/>
          <w:color w:val="000000"/>
          <w:sz w:val="28"/>
          <w:szCs w:val="28"/>
        </w:rPr>
        <w:t xml:space="preserve"> </w:t>
      </w:r>
      <w:r w:rsidR="007C1122" w:rsidRPr="00507B2D">
        <w:rPr>
          <w:b/>
          <w:bCs/>
          <w:color w:val="000000"/>
          <w:sz w:val="28"/>
          <w:szCs w:val="28"/>
        </w:rPr>
        <w:t>к</w:t>
      </w:r>
      <w:r>
        <w:rPr>
          <w:b/>
          <w:bCs/>
          <w:color w:val="000000"/>
          <w:sz w:val="28"/>
          <w:szCs w:val="28"/>
        </w:rPr>
        <w:t xml:space="preserve"> </w:t>
      </w:r>
      <w:r w:rsidR="007C1122" w:rsidRPr="00507B2D">
        <w:rPr>
          <w:b/>
          <w:bCs/>
          <w:color w:val="000000"/>
          <w:sz w:val="28"/>
          <w:szCs w:val="28"/>
        </w:rPr>
        <w:t>а</w:t>
      </w:r>
      <w:r>
        <w:rPr>
          <w:b/>
          <w:bCs/>
          <w:color w:val="000000"/>
          <w:sz w:val="28"/>
          <w:szCs w:val="28"/>
        </w:rPr>
        <w:t xml:space="preserve"> </w:t>
      </w:r>
      <w:r w:rsidR="007C1122" w:rsidRPr="00507B2D">
        <w:rPr>
          <w:b/>
          <w:bCs/>
          <w:color w:val="000000"/>
          <w:sz w:val="28"/>
          <w:szCs w:val="28"/>
        </w:rPr>
        <w:t>з</w:t>
      </w:r>
      <w:r>
        <w:rPr>
          <w:b/>
          <w:bCs/>
          <w:color w:val="000000"/>
          <w:sz w:val="28"/>
          <w:szCs w:val="28"/>
        </w:rPr>
        <w:t xml:space="preserve"> </w:t>
      </w:r>
      <w:r w:rsidR="007C1122" w:rsidRPr="00507B2D">
        <w:rPr>
          <w:b/>
          <w:bCs/>
          <w:color w:val="000000"/>
          <w:sz w:val="28"/>
          <w:szCs w:val="28"/>
        </w:rPr>
        <w:t>у</w:t>
      </w:r>
      <w:r>
        <w:rPr>
          <w:b/>
          <w:bCs/>
          <w:color w:val="000000"/>
          <w:sz w:val="28"/>
          <w:szCs w:val="28"/>
        </w:rPr>
        <w:t xml:space="preserve"> </w:t>
      </w:r>
      <w:r w:rsidR="007C1122" w:rsidRPr="00507B2D">
        <w:rPr>
          <w:b/>
          <w:bCs/>
          <w:color w:val="000000"/>
          <w:sz w:val="28"/>
          <w:szCs w:val="28"/>
        </w:rPr>
        <w:t>ю:</w:t>
      </w:r>
    </w:p>
    <w:p w:rsidR="007C1122" w:rsidRPr="001C5D76" w:rsidRDefault="007C1122" w:rsidP="007C1122">
      <w:pPr>
        <w:ind w:firstLine="540"/>
        <w:jc w:val="both"/>
        <w:rPr>
          <w:bCs/>
          <w:color w:val="000000"/>
          <w:sz w:val="28"/>
          <w:szCs w:val="28"/>
        </w:rPr>
      </w:pPr>
    </w:p>
    <w:p w:rsidR="00C1663A" w:rsidRPr="00C1663A" w:rsidRDefault="007C1122" w:rsidP="00C1663A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21383">
        <w:rPr>
          <w:color w:val="000000"/>
          <w:sz w:val="28"/>
          <w:szCs w:val="28"/>
        </w:rPr>
        <w:t>1. </w:t>
      </w:r>
      <w:r w:rsidR="00336554">
        <w:rPr>
          <w:color w:val="000000"/>
          <w:sz w:val="28"/>
          <w:szCs w:val="28"/>
        </w:rPr>
        <w:t xml:space="preserve">ВСТАНОВИТИ </w:t>
      </w:r>
      <w:r w:rsidR="008C76B1">
        <w:rPr>
          <w:color w:val="000000"/>
          <w:sz w:val="28"/>
          <w:szCs w:val="28"/>
        </w:rPr>
        <w:t xml:space="preserve">з </w:t>
      </w:r>
      <w:r w:rsidR="00B20575">
        <w:rPr>
          <w:color w:val="000000"/>
          <w:sz w:val="28"/>
          <w:szCs w:val="28"/>
        </w:rPr>
        <w:t>12</w:t>
      </w:r>
      <w:r w:rsidR="00A6035B">
        <w:rPr>
          <w:color w:val="000000"/>
          <w:sz w:val="28"/>
          <w:szCs w:val="28"/>
        </w:rPr>
        <w:t>.</w:t>
      </w:r>
      <w:r w:rsidR="00553D34">
        <w:rPr>
          <w:color w:val="000000"/>
          <w:sz w:val="28"/>
          <w:szCs w:val="28"/>
        </w:rPr>
        <w:t>0</w:t>
      </w:r>
      <w:r w:rsidR="00B20575">
        <w:rPr>
          <w:color w:val="000000"/>
          <w:sz w:val="28"/>
          <w:szCs w:val="28"/>
        </w:rPr>
        <w:t>2</w:t>
      </w:r>
      <w:r w:rsidR="00A6035B">
        <w:rPr>
          <w:color w:val="000000"/>
          <w:sz w:val="28"/>
          <w:szCs w:val="28"/>
        </w:rPr>
        <w:t xml:space="preserve">.2026 </w:t>
      </w:r>
      <w:r w:rsidR="00336554">
        <w:rPr>
          <w:color w:val="000000"/>
          <w:sz w:val="28"/>
          <w:szCs w:val="28"/>
        </w:rPr>
        <w:t>коефіцієнт підвищення</w:t>
      </w:r>
      <w:r w:rsidR="00B5102B">
        <w:rPr>
          <w:color w:val="000000"/>
          <w:sz w:val="28"/>
          <w:szCs w:val="28"/>
        </w:rPr>
        <w:t xml:space="preserve"> посадового окладу </w:t>
      </w:r>
      <w:r w:rsidR="007F5E12">
        <w:rPr>
          <w:color w:val="000000"/>
          <w:sz w:val="28"/>
          <w:szCs w:val="28"/>
        </w:rPr>
        <w:t>начальнику</w:t>
      </w:r>
      <w:r w:rsidR="007F5E12" w:rsidRPr="002C3AAC">
        <w:rPr>
          <w:color w:val="000000"/>
          <w:sz w:val="28"/>
          <w:szCs w:val="28"/>
        </w:rPr>
        <w:t xml:space="preserve"> Управління капітального будівництва Чернігівської о</w:t>
      </w:r>
      <w:r w:rsidR="007F5E12">
        <w:rPr>
          <w:color w:val="000000"/>
          <w:sz w:val="28"/>
          <w:szCs w:val="28"/>
        </w:rPr>
        <w:t xml:space="preserve">бласної державної адміністрації </w:t>
      </w:r>
      <w:r w:rsidR="002F2779">
        <w:rPr>
          <w:color w:val="000000"/>
          <w:sz w:val="28"/>
          <w:szCs w:val="28"/>
        </w:rPr>
        <w:t>у розмірі 1,25</w:t>
      </w:r>
      <w:r w:rsidR="00753940">
        <w:rPr>
          <w:color w:val="000000"/>
          <w:sz w:val="28"/>
          <w:szCs w:val="28"/>
        </w:rPr>
        <w:t>.</w:t>
      </w:r>
      <w:r w:rsidR="00B5102B">
        <w:rPr>
          <w:color w:val="000000"/>
          <w:sz w:val="28"/>
          <w:szCs w:val="28"/>
        </w:rPr>
        <w:t xml:space="preserve"> </w:t>
      </w:r>
    </w:p>
    <w:p w:rsidR="00221383" w:rsidRDefault="00221383" w:rsidP="00C428EF">
      <w:pPr>
        <w:tabs>
          <w:tab w:val="left" w:pos="567"/>
        </w:tabs>
        <w:jc w:val="both"/>
        <w:rPr>
          <w:color w:val="000000"/>
          <w:sz w:val="2"/>
          <w:szCs w:val="2"/>
        </w:rPr>
      </w:pPr>
    </w:p>
    <w:p w:rsidR="00221383" w:rsidRDefault="00221383" w:rsidP="00251934">
      <w:pPr>
        <w:spacing w:before="240" w:after="240"/>
        <w:contextualSpacing/>
        <w:jc w:val="both"/>
        <w:rPr>
          <w:color w:val="000000"/>
          <w:sz w:val="2"/>
          <w:szCs w:val="2"/>
        </w:rPr>
      </w:pPr>
    </w:p>
    <w:p w:rsidR="00221383" w:rsidRDefault="00221383" w:rsidP="00221383">
      <w:pPr>
        <w:spacing w:before="240" w:after="240"/>
        <w:ind w:firstLine="567"/>
        <w:contextualSpacing/>
        <w:jc w:val="both"/>
        <w:rPr>
          <w:color w:val="000000"/>
          <w:sz w:val="2"/>
          <w:szCs w:val="2"/>
        </w:rPr>
      </w:pPr>
    </w:p>
    <w:p w:rsidR="00221383" w:rsidRPr="00221383" w:rsidRDefault="00221383" w:rsidP="00221383">
      <w:pPr>
        <w:spacing w:before="240" w:after="240"/>
        <w:ind w:firstLine="567"/>
        <w:contextualSpacing/>
        <w:jc w:val="both"/>
        <w:rPr>
          <w:color w:val="000000"/>
          <w:sz w:val="2"/>
          <w:szCs w:val="2"/>
        </w:rPr>
      </w:pPr>
    </w:p>
    <w:p w:rsidR="00221383" w:rsidRPr="00221383" w:rsidRDefault="00251934" w:rsidP="00221383">
      <w:pPr>
        <w:spacing w:before="240" w:after="240"/>
        <w:ind w:firstLine="567"/>
        <w:contextualSpacing/>
        <w:jc w:val="both"/>
        <w:rPr>
          <w:sz w:val="28"/>
          <w:szCs w:val="28"/>
        </w:rPr>
      </w:pPr>
      <w:r w:rsidRPr="002C3AAC">
        <w:rPr>
          <w:sz w:val="28"/>
          <w:szCs w:val="28"/>
        </w:rPr>
        <w:t>Підс</w:t>
      </w:r>
      <w:r w:rsidR="00953EBB" w:rsidRPr="002C3AAC">
        <w:rPr>
          <w:sz w:val="28"/>
          <w:szCs w:val="28"/>
        </w:rPr>
        <w:t xml:space="preserve">тава: </w:t>
      </w:r>
      <w:r w:rsidR="00221383" w:rsidRPr="002C3AAC">
        <w:rPr>
          <w:sz w:val="28"/>
          <w:szCs w:val="28"/>
        </w:rPr>
        <w:t xml:space="preserve">лист-погодження </w:t>
      </w:r>
      <w:r w:rsidR="005D30FA">
        <w:rPr>
          <w:sz w:val="28"/>
          <w:szCs w:val="28"/>
        </w:rPr>
        <w:t xml:space="preserve">Чернігівської </w:t>
      </w:r>
      <w:r w:rsidRPr="002C3AAC">
        <w:rPr>
          <w:sz w:val="28"/>
          <w:szCs w:val="28"/>
        </w:rPr>
        <w:t>обласно</w:t>
      </w:r>
      <w:r w:rsidR="004A108A" w:rsidRPr="002C3AAC">
        <w:rPr>
          <w:sz w:val="28"/>
          <w:szCs w:val="28"/>
        </w:rPr>
        <w:t>ї</w:t>
      </w:r>
      <w:r w:rsidR="005D30FA">
        <w:rPr>
          <w:sz w:val="28"/>
          <w:szCs w:val="28"/>
        </w:rPr>
        <w:t xml:space="preserve">  </w:t>
      </w:r>
      <w:r w:rsidR="00953EBB" w:rsidRPr="002C3AAC">
        <w:rPr>
          <w:sz w:val="28"/>
          <w:szCs w:val="28"/>
        </w:rPr>
        <w:t>війс</w:t>
      </w:r>
      <w:r w:rsidR="002C3AAC" w:rsidRPr="002C3AAC">
        <w:rPr>
          <w:sz w:val="28"/>
          <w:szCs w:val="28"/>
        </w:rPr>
        <w:t xml:space="preserve">ькової   адміністрації   </w:t>
      </w:r>
      <w:r w:rsidR="002C3AAC" w:rsidRPr="00B256F8">
        <w:rPr>
          <w:sz w:val="28"/>
          <w:szCs w:val="28"/>
        </w:rPr>
        <w:t xml:space="preserve">від  </w:t>
      </w:r>
      <w:r w:rsidR="00700677" w:rsidRPr="00700677">
        <w:rPr>
          <w:sz w:val="28"/>
          <w:szCs w:val="28"/>
        </w:rPr>
        <w:t>11</w:t>
      </w:r>
      <w:r w:rsidR="00CB6A91" w:rsidRPr="00700677">
        <w:rPr>
          <w:sz w:val="28"/>
          <w:szCs w:val="28"/>
        </w:rPr>
        <w:t xml:space="preserve"> </w:t>
      </w:r>
      <w:r w:rsidR="00753940" w:rsidRPr="00700677">
        <w:rPr>
          <w:sz w:val="28"/>
          <w:szCs w:val="28"/>
        </w:rPr>
        <w:t>лютого 2026</w:t>
      </w:r>
      <w:r w:rsidR="00221383" w:rsidRPr="00700677">
        <w:rPr>
          <w:sz w:val="28"/>
          <w:szCs w:val="28"/>
        </w:rPr>
        <w:t xml:space="preserve"> </w:t>
      </w:r>
      <w:r w:rsidR="00953EBB" w:rsidRPr="00700677">
        <w:rPr>
          <w:sz w:val="28"/>
          <w:szCs w:val="28"/>
        </w:rPr>
        <w:t xml:space="preserve"> </w:t>
      </w:r>
      <w:r w:rsidR="00221383" w:rsidRPr="00700677">
        <w:rPr>
          <w:sz w:val="28"/>
          <w:szCs w:val="28"/>
        </w:rPr>
        <w:t>року</w:t>
      </w:r>
      <w:r w:rsidR="00336554" w:rsidRPr="00700677">
        <w:rPr>
          <w:sz w:val="28"/>
          <w:szCs w:val="28"/>
        </w:rPr>
        <w:t xml:space="preserve"> № 01-01-42</w:t>
      </w:r>
      <w:r w:rsidR="00953EBB" w:rsidRPr="00700677">
        <w:rPr>
          <w:sz w:val="28"/>
          <w:szCs w:val="28"/>
        </w:rPr>
        <w:t>/</w:t>
      </w:r>
      <w:r w:rsidR="00700677" w:rsidRPr="00700677">
        <w:rPr>
          <w:sz w:val="28"/>
          <w:szCs w:val="28"/>
        </w:rPr>
        <w:t>184</w:t>
      </w:r>
      <w:r w:rsidR="00336554" w:rsidRPr="00700677">
        <w:rPr>
          <w:sz w:val="28"/>
          <w:szCs w:val="28"/>
        </w:rPr>
        <w:t>3</w:t>
      </w:r>
      <w:r w:rsidR="007C19EA" w:rsidRPr="00700677">
        <w:rPr>
          <w:sz w:val="28"/>
          <w:szCs w:val="28"/>
        </w:rPr>
        <w:t>-вих</w:t>
      </w:r>
      <w:r w:rsidR="00221383" w:rsidRPr="00700677">
        <w:rPr>
          <w:sz w:val="28"/>
          <w:szCs w:val="28"/>
        </w:rPr>
        <w:t>.</w:t>
      </w:r>
    </w:p>
    <w:p w:rsidR="00221383" w:rsidRDefault="00221383" w:rsidP="00221383">
      <w:pPr>
        <w:spacing w:before="240" w:after="240"/>
        <w:ind w:firstLine="567"/>
        <w:contextualSpacing/>
        <w:jc w:val="both"/>
        <w:rPr>
          <w:color w:val="000000"/>
          <w:sz w:val="2"/>
          <w:szCs w:val="2"/>
        </w:rPr>
      </w:pPr>
    </w:p>
    <w:p w:rsidR="00221383" w:rsidRDefault="00221383" w:rsidP="00221383">
      <w:pPr>
        <w:spacing w:before="240" w:after="240"/>
        <w:ind w:firstLine="567"/>
        <w:contextualSpacing/>
        <w:jc w:val="both"/>
        <w:rPr>
          <w:color w:val="000000"/>
          <w:sz w:val="2"/>
          <w:szCs w:val="2"/>
        </w:rPr>
      </w:pPr>
    </w:p>
    <w:p w:rsidR="00221383" w:rsidRDefault="00221383" w:rsidP="00251934">
      <w:pPr>
        <w:spacing w:before="240" w:after="240"/>
        <w:contextualSpacing/>
        <w:jc w:val="both"/>
        <w:rPr>
          <w:sz w:val="2"/>
          <w:szCs w:val="2"/>
        </w:rPr>
      </w:pPr>
    </w:p>
    <w:p w:rsidR="00221383" w:rsidRDefault="00221383" w:rsidP="000159F7">
      <w:pPr>
        <w:spacing w:before="240" w:after="240"/>
        <w:ind w:firstLine="567"/>
        <w:contextualSpacing/>
        <w:jc w:val="both"/>
        <w:rPr>
          <w:sz w:val="2"/>
          <w:szCs w:val="2"/>
        </w:rPr>
      </w:pPr>
    </w:p>
    <w:p w:rsidR="00221383" w:rsidRDefault="00221383" w:rsidP="000159F7">
      <w:pPr>
        <w:spacing w:before="240" w:after="240"/>
        <w:ind w:firstLine="567"/>
        <w:contextualSpacing/>
        <w:jc w:val="both"/>
        <w:rPr>
          <w:sz w:val="2"/>
          <w:szCs w:val="2"/>
        </w:rPr>
      </w:pPr>
    </w:p>
    <w:p w:rsidR="00221383" w:rsidRDefault="00221383" w:rsidP="000159F7">
      <w:pPr>
        <w:spacing w:before="240" w:after="240"/>
        <w:ind w:firstLine="567"/>
        <w:contextualSpacing/>
        <w:jc w:val="both"/>
        <w:rPr>
          <w:sz w:val="2"/>
          <w:szCs w:val="2"/>
        </w:rPr>
      </w:pPr>
    </w:p>
    <w:p w:rsidR="00221383" w:rsidRDefault="00221383" w:rsidP="000159F7">
      <w:pPr>
        <w:spacing w:before="240" w:after="240"/>
        <w:ind w:firstLine="567"/>
        <w:contextualSpacing/>
        <w:jc w:val="both"/>
        <w:rPr>
          <w:sz w:val="2"/>
          <w:szCs w:val="2"/>
        </w:rPr>
      </w:pPr>
    </w:p>
    <w:p w:rsidR="006145A2" w:rsidRDefault="006145A2" w:rsidP="000159F7">
      <w:pPr>
        <w:spacing w:before="240" w:after="240"/>
        <w:ind w:firstLine="567"/>
        <w:contextualSpacing/>
        <w:jc w:val="both"/>
        <w:rPr>
          <w:sz w:val="2"/>
          <w:szCs w:val="2"/>
        </w:rPr>
      </w:pPr>
    </w:p>
    <w:p w:rsidR="006145A2" w:rsidRDefault="006145A2" w:rsidP="000159F7">
      <w:pPr>
        <w:spacing w:before="240" w:after="240"/>
        <w:ind w:firstLine="567"/>
        <w:contextualSpacing/>
        <w:jc w:val="both"/>
        <w:rPr>
          <w:sz w:val="2"/>
          <w:szCs w:val="2"/>
        </w:rPr>
      </w:pPr>
    </w:p>
    <w:p w:rsidR="0057110B" w:rsidRDefault="0057110B" w:rsidP="007F5E12">
      <w:pPr>
        <w:spacing w:before="240" w:after="24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Визнати таким, що втратив чинність наказ начальника Управління капітального будівництва Чернігівської обласної державної адміністрації від 07 червня 2024 року № 175 «Про встановлення коефіцієнту підвищення посадового окладу».</w:t>
      </w:r>
    </w:p>
    <w:p w:rsidR="00C428EF" w:rsidRPr="00601411" w:rsidRDefault="0057110B" w:rsidP="007F5E12">
      <w:pPr>
        <w:spacing w:before="240" w:after="24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145A2">
        <w:rPr>
          <w:sz w:val="28"/>
          <w:szCs w:val="28"/>
        </w:rPr>
        <w:t>. </w:t>
      </w:r>
      <w:r w:rsidR="00C428EF" w:rsidRPr="00C428EF">
        <w:rPr>
          <w:sz w:val="28"/>
          <w:szCs w:val="20"/>
          <w:lang w:eastAsia="ru-RU"/>
        </w:rPr>
        <w:t>В</w:t>
      </w:r>
      <w:r w:rsidR="00C428EF" w:rsidRPr="00C428EF">
        <w:rPr>
          <w:sz w:val="28"/>
          <w:szCs w:val="28"/>
          <w:lang w:eastAsia="ru-RU"/>
        </w:rPr>
        <w:t xml:space="preserve">ідділу фінансового забезпечення Управління капітального будівництва Чернігівської обласної державної адміністрації </w:t>
      </w:r>
      <w:r w:rsidR="007F5E12">
        <w:rPr>
          <w:sz w:val="28"/>
          <w:szCs w:val="28"/>
          <w:lang w:eastAsia="ru-RU"/>
        </w:rPr>
        <w:t xml:space="preserve">розробити проект штатного розпису Управління та подати його на затвердження в установленому чинним законодавством порядку. </w:t>
      </w:r>
    </w:p>
    <w:p w:rsidR="007C1122" w:rsidRPr="001C5D76" w:rsidRDefault="0057110B" w:rsidP="007C1122">
      <w:pPr>
        <w:ind w:right="-82"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цього наказу залишаю за собою.</w:t>
      </w:r>
    </w:p>
    <w:p w:rsidR="0057110B" w:rsidRDefault="0057110B" w:rsidP="006E5ACD">
      <w:pPr>
        <w:tabs>
          <w:tab w:val="left" w:pos="7088"/>
        </w:tabs>
        <w:jc w:val="both"/>
        <w:rPr>
          <w:sz w:val="28"/>
          <w:szCs w:val="28"/>
        </w:rPr>
      </w:pPr>
    </w:p>
    <w:p w:rsidR="0057110B" w:rsidRDefault="0057110B" w:rsidP="006E5ACD">
      <w:pPr>
        <w:tabs>
          <w:tab w:val="left" w:pos="7088"/>
        </w:tabs>
        <w:jc w:val="both"/>
        <w:rPr>
          <w:sz w:val="28"/>
          <w:szCs w:val="28"/>
        </w:rPr>
      </w:pPr>
    </w:p>
    <w:p w:rsidR="004934E6" w:rsidRDefault="0057110B" w:rsidP="004934E6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C1122" w:rsidRPr="006613A8">
        <w:rPr>
          <w:sz w:val="28"/>
          <w:szCs w:val="28"/>
        </w:rPr>
        <w:t>ачальник</w:t>
      </w:r>
      <w:r w:rsidR="007C1122">
        <w:rPr>
          <w:sz w:val="28"/>
          <w:szCs w:val="28"/>
        </w:rPr>
        <w:t xml:space="preserve">                                                  </w:t>
      </w:r>
      <w:r w:rsidR="00221383">
        <w:rPr>
          <w:sz w:val="28"/>
          <w:szCs w:val="28"/>
        </w:rPr>
        <w:t xml:space="preserve">                    </w:t>
      </w:r>
      <w:r w:rsidR="00E209E7">
        <w:rPr>
          <w:sz w:val="28"/>
          <w:szCs w:val="28"/>
        </w:rPr>
        <w:t xml:space="preserve">      Ярослав СЛЄСАРЕНКО</w:t>
      </w:r>
    </w:p>
    <w:p w:rsidR="00241AE9" w:rsidRPr="00CA00F7" w:rsidRDefault="00241AE9" w:rsidP="00241AE9">
      <w:pPr>
        <w:rPr>
          <w:lang w:val="ru-RU"/>
        </w:rPr>
      </w:pPr>
    </w:p>
    <w:p w:rsidR="00221383" w:rsidRPr="00241AE9" w:rsidRDefault="00221383" w:rsidP="00241AE9">
      <w:pPr>
        <w:rPr>
          <w:sz w:val="28"/>
          <w:szCs w:val="28"/>
        </w:rPr>
      </w:pPr>
    </w:p>
    <w:sectPr w:rsidR="00221383" w:rsidRPr="00241AE9" w:rsidSect="00F7399B">
      <w:headerReference w:type="default" r:id="rId8"/>
      <w:pgSz w:w="11905" w:h="16837"/>
      <w:pgMar w:top="0" w:right="565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D9B" w:rsidRDefault="00004D9B" w:rsidP="00DF4ED4">
      <w:r>
        <w:separator/>
      </w:r>
    </w:p>
  </w:endnote>
  <w:endnote w:type="continuationSeparator" w:id="0">
    <w:p w:rsidR="00004D9B" w:rsidRDefault="00004D9B" w:rsidP="00DF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D9B" w:rsidRDefault="00004D9B" w:rsidP="00DF4ED4">
      <w:r>
        <w:separator/>
      </w:r>
    </w:p>
  </w:footnote>
  <w:footnote w:type="continuationSeparator" w:id="0">
    <w:p w:rsidR="00004D9B" w:rsidRDefault="00004D9B" w:rsidP="00DF4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E65" w:rsidRPr="002B0E65" w:rsidRDefault="002B0E65" w:rsidP="002B0E65">
    <w:pPr>
      <w:pStyle w:val="a6"/>
      <w:jc w:val="right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122"/>
    <w:rsid w:val="00004D9B"/>
    <w:rsid w:val="000159F7"/>
    <w:rsid w:val="000331A7"/>
    <w:rsid w:val="0004102B"/>
    <w:rsid w:val="0006392A"/>
    <w:rsid w:val="000970F4"/>
    <w:rsid w:val="000B41A2"/>
    <w:rsid w:val="000C0020"/>
    <w:rsid w:val="000C5330"/>
    <w:rsid w:val="000C78F5"/>
    <w:rsid w:val="000E1D5C"/>
    <w:rsid w:val="00103C24"/>
    <w:rsid w:val="00105709"/>
    <w:rsid w:val="00164E2D"/>
    <w:rsid w:val="0018613E"/>
    <w:rsid w:val="00192E69"/>
    <w:rsid w:val="00196446"/>
    <w:rsid w:val="001A547A"/>
    <w:rsid w:val="001B3C08"/>
    <w:rsid w:val="00204D07"/>
    <w:rsid w:val="00221383"/>
    <w:rsid w:val="0023633D"/>
    <w:rsid w:val="00241AE9"/>
    <w:rsid w:val="00251934"/>
    <w:rsid w:val="00254DD7"/>
    <w:rsid w:val="002623C3"/>
    <w:rsid w:val="002745C7"/>
    <w:rsid w:val="00281731"/>
    <w:rsid w:val="002A7C90"/>
    <w:rsid w:val="002B0E65"/>
    <w:rsid w:val="002C3AAC"/>
    <w:rsid w:val="002C3EE3"/>
    <w:rsid w:val="002E7D3B"/>
    <w:rsid w:val="002F2779"/>
    <w:rsid w:val="002F4FB8"/>
    <w:rsid w:val="00314626"/>
    <w:rsid w:val="003249F5"/>
    <w:rsid w:val="00336554"/>
    <w:rsid w:val="00377D14"/>
    <w:rsid w:val="003A28B6"/>
    <w:rsid w:val="003E3D54"/>
    <w:rsid w:val="00407960"/>
    <w:rsid w:val="00424666"/>
    <w:rsid w:val="00432CDA"/>
    <w:rsid w:val="00445A50"/>
    <w:rsid w:val="0045705A"/>
    <w:rsid w:val="0048183D"/>
    <w:rsid w:val="004934E6"/>
    <w:rsid w:val="004A108A"/>
    <w:rsid w:val="004B195C"/>
    <w:rsid w:val="004B5B6D"/>
    <w:rsid w:val="004D5FD9"/>
    <w:rsid w:val="004E7546"/>
    <w:rsid w:val="004F6A5F"/>
    <w:rsid w:val="00553D34"/>
    <w:rsid w:val="0057110B"/>
    <w:rsid w:val="00573520"/>
    <w:rsid w:val="00574FD6"/>
    <w:rsid w:val="00575599"/>
    <w:rsid w:val="005D30FA"/>
    <w:rsid w:val="005E60E7"/>
    <w:rsid w:val="006145A2"/>
    <w:rsid w:val="006E5ACD"/>
    <w:rsid w:val="006F114B"/>
    <w:rsid w:val="006F1CD3"/>
    <w:rsid w:val="00700677"/>
    <w:rsid w:val="00753940"/>
    <w:rsid w:val="0076315A"/>
    <w:rsid w:val="007706EF"/>
    <w:rsid w:val="00790E6D"/>
    <w:rsid w:val="007959F6"/>
    <w:rsid w:val="007B3BCA"/>
    <w:rsid w:val="007C1122"/>
    <w:rsid w:val="007C19EA"/>
    <w:rsid w:val="007C757F"/>
    <w:rsid w:val="007F5E12"/>
    <w:rsid w:val="0080205C"/>
    <w:rsid w:val="008804C6"/>
    <w:rsid w:val="008C28B9"/>
    <w:rsid w:val="008C76B1"/>
    <w:rsid w:val="009108AA"/>
    <w:rsid w:val="00915E9E"/>
    <w:rsid w:val="00953EBB"/>
    <w:rsid w:val="009A5CD4"/>
    <w:rsid w:val="00A1540F"/>
    <w:rsid w:val="00A6035B"/>
    <w:rsid w:val="00A72747"/>
    <w:rsid w:val="00A92DAB"/>
    <w:rsid w:val="00AA669F"/>
    <w:rsid w:val="00AD2B4E"/>
    <w:rsid w:val="00AD36D5"/>
    <w:rsid w:val="00B20575"/>
    <w:rsid w:val="00B21F37"/>
    <w:rsid w:val="00B256F8"/>
    <w:rsid w:val="00B414DE"/>
    <w:rsid w:val="00B5102B"/>
    <w:rsid w:val="00B95885"/>
    <w:rsid w:val="00C1663A"/>
    <w:rsid w:val="00C428EF"/>
    <w:rsid w:val="00C67FAA"/>
    <w:rsid w:val="00CA00F7"/>
    <w:rsid w:val="00CA5AC5"/>
    <w:rsid w:val="00CB6A91"/>
    <w:rsid w:val="00CB7B58"/>
    <w:rsid w:val="00CD5701"/>
    <w:rsid w:val="00CD6205"/>
    <w:rsid w:val="00CE31FA"/>
    <w:rsid w:val="00CF29BF"/>
    <w:rsid w:val="00D23ADF"/>
    <w:rsid w:val="00D519A1"/>
    <w:rsid w:val="00D63823"/>
    <w:rsid w:val="00D93E02"/>
    <w:rsid w:val="00D97914"/>
    <w:rsid w:val="00DB4A31"/>
    <w:rsid w:val="00DC3592"/>
    <w:rsid w:val="00DC774D"/>
    <w:rsid w:val="00DF07B7"/>
    <w:rsid w:val="00DF4ED4"/>
    <w:rsid w:val="00E0521C"/>
    <w:rsid w:val="00E209E7"/>
    <w:rsid w:val="00E45267"/>
    <w:rsid w:val="00E85A75"/>
    <w:rsid w:val="00F70334"/>
    <w:rsid w:val="00F7399B"/>
    <w:rsid w:val="00F80637"/>
    <w:rsid w:val="00F95CD6"/>
    <w:rsid w:val="00FA257D"/>
    <w:rsid w:val="00FB712D"/>
    <w:rsid w:val="00FC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A02F01"/>
  <w15:docId w15:val="{AD38F47A-EE79-4D50-AB18-3BC6F76A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1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"/>
    <w:qFormat/>
    <w:rsid w:val="00C428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7C1122"/>
    <w:pPr>
      <w:keepNext/>
      <w:tabs>
        <w:tab w:val="num" w:pos="864"/>
      </w:tabs>
      <w:ind w:left="864" w:hanging="864"/>
      <w:jc w:val="center"/>
      <w:outlineLvl w:val="3"/>
    </w:pPr>
    <w:rPr>
      <w:rFonts w:eastAsia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7C1122"/>
    <w:rPr>
      <w:rFonts w:ascii="Times New Roman" w:eastAsia="Calibri" w:hAnsi="Times New Roman" w:cs="Times New Roman"/>
      <w:b/>
      <w:sz w:val="28"/>
      <w:szCs w:val="20"/>
      <w:lang w:val="uk-UA" w:eastAsia="ar-SA"/>
    </w:rPr>
  </w:style>
  <w:style w:type="paragraph" w:styleId="a3">
    <w:name w:val="Balloon Text"/>
    <w:basedOn w:val="a"/>
    <w:link w:val="a4"/>
    <w:uiPriority w:val="99"/>
    <w:semiHidden/>
    <w:unhideWhenUsed/>
    <w:rsid w:val="00DC774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774D"/>
    <w:rPr>
      <w:rFonts w:ascii="Segoe UI" w:eastAsia="Times New Roman" w:hAnsi="Segoe UI" w:cs="Segoe UI"/>
      <w:sz w:val="18"/>
      <w:szCs w:val="18"/>
      <w:lang w:val="uk-UA" w:eastAsia="ar-SA"/>
    </w:rPr>
  </w:style>
  <w:style w:type="character" w:customStyle="1" w:styleId="10">
    <w:name w:val="Заголовок 1 Знак"/>
    <w:basedOn w:val="a0"/>
    <w:link w:val="1"/>
    <w:uiPriority w:val="9"/>
    <w:rsid w:val="00C428E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ar-SA"/>
    </w:rPr>
  </w:style>
  <w:style w:type="paragraph" w:styleId="a5">
    <w:name w:val="List Paragraph"/>
    <w:basedOn w:val="a"/>
    <w:uiPriority w:val="34"/>
    <w:qFormat/>
    <w:rsid w:val="0022138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F4ED4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4ED4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footer"/>
    <w:basedOn w:val="a"/>
    <w:link w:val="a9"/>
    <w:uiPriority w:val="99"/>
    <w:unhideWhenUsed/>
    <w:rsid w:val="00DF4ED4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4ED4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7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CFDAB-9BAB-4566-B6E6-3C0DBFD6D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2026-02-16T08:01:00Z</cp:lastPrinted>
  <dcterms:created xsi:type="dcterms:W3CDTF">2026-02-16T08:03:00Z</dcterms:created>
  <dcterms:modified xsi:type="dcterms:W3CDTF">2026-02-18T14:55:00Z</dcterms:modified>
</cp:coreProperties>
</file>